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187" w:rsidRPr="00013187" w:rsidRDefault="00013187" w:rsidP="00013187">
      <w:pPr>
        <w:spacing w:after="0" w:line="240" w:lineRule="auto"/>
        <w:ind w:left="-142" w:right="-142" w:firstLine="552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013187" w:rsidRPr="00013187" w:rsidRDefault="00013187" w:rsidP="00013187">
      <w:pPr>
        <w:spacing w:after="0" w:line="240" w:lineRule="auto"/>
        <w:ind w:left="-142" w:right="-142" w:firstLine="552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187" w:rsidRPr="00013187" w:rsidRDefault="00013187" w:rsidP="00013187">
      <w:pPr>
        <w:spacing w:after="0" w:line="240" w:lineRule="auto"/>
        <w:ind w:left="-142" w:right="-142" w:firstLine="552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013187" w:rsidRPr="00013187" w:rsidRDefault="00013187" w:rsidP="00013187">
      <w:pPr>
        <w:spacing w:after="0" w:line="240" w:lineRule="auto"/>
        <w:ind w:left="-142" w:right="-142" w:firstLine="552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013187" w:rsidRPr="00013187" w:rsidRDefault="00013187" w:rsidP="00013187">
      <w:pPr>
        <w:spacing w:after="0" w:line="240" w:lineRule="auto"/>
        <w:ind w:left="-142" w:right="-142" w:firstLine="552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013187" w:rsidRPr="00013187" w:rsidRDefault="00013187" w:rsidP="00013187">
      <w:pPr>
        <w:spacing w:after="0" w:line="240" w:lineRule="auto"/>
        <w:ind w:left="-142" w:right="-142" w:firstLine="552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013187" w:rsidRPr="00013187" w:rsidRDefault="00013187" w:rsidP="00013187">
      <w:pPr>
        <w:spacing w:after="0" w:line="240" w:lineRule="auto"/>
        <w:ind w:left="-142" w:right="-142" w:firstLine="552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________</w:t>
      </w:r>
    </w:p>
    <w:p w:rsidR="00013187" w:rsidRPr="00013187" w:rsidRDefault="00013187" w:rsidP="00013187">
      <w:pPr>
        <w:spacing w:after="0" w:line="240" w:lineRule="auto"/>
        <w:ind w:left="142"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3187" w:rsidRPr="00552629" w:rsidRDefault="00013187" w:rsidP="0001318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31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  <w:r w:rsidRPr="000131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552629" w:rsidRPr="00552629">
        <w:rPr>
          <w:rFonts w:ascii="Times New Roman" w:hAnsi="Times New Roman" w:cs="Times New Roman"/>
          <w:b/>
          <w:sz w:val="28"/>
          <w:szCs w:val="28"/>
        </w:rPr>
        <w:t>возмещения расходов на содержание пунктов временного размещения и питания граждан, оказавшихся в чрезвычайной ситуации, возникшей на территории Темрюкского района, в связи с нарушением транспортной инфраструктуры</w:t>
      </w:r>
    </w:p>
    <w:p w:rsidR="00013187" w:rsidRPr="00552629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187" w:rsidRPr="003F1EBE" w:rsidRDefault="00110682" w:rsidP="001106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001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1. </w:t>
      </w:r>
      <w:r w:rsidR="00013187" w:rsidRPr="003F1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</w:t>
      </w:r>
      <w:r w:rsidR="003F1EBE" w:rsidRPr="003F1EBE">
        <w:rPr>
          <w:rFonts w:ascii="Times New Roman" w:hAnsi="Times New Roman" w:cs="Times New Roman"/>
          <w:sz w:val="28"/>
          <w:szCs w:val="28"/>
        </w:rPr>
        <w:t>возмещения расходов на содержание пунктов временного размещения и питания граждан, оказавшихся в чрезвычайной ситуации, возникшей на территории Темрюкского района, в связи с нарушением транспортной инфраструктуры</w:t>
      </w:r>
      <w:r w:rsidR="003F1EB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(далее – Порядок) </w:t>
      </w:r>
      <w:r w:rsidR="00013187" w:rsidRPr="0001318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устанавливает процедуру и условия </w:t>
      </w:r>
      <w:r w:rsidR="003F1EBE" w:rsidRPr="003F1EBE">
        <w:rPr>
          <w:rFonts w:ascii="Times New Roman" w:hAnsi="Times New Roman" w:cs="Times New Roman"/>
          <w:sz w:val="28"/>
          <w:szCs w:val="28"/>
        </w:rPr>
        <w:t>возмещения расходов на содержание пунктов временного размещения и питания граждан, оказавшихся в чрезвычайной ситуации, возникшей на территории Темрюкского района, в связи с нарушением транспортной инфраструктуры</w:t>
      </w:r>
      <w:r w:rsidR="006123B8">
        <w:rPr>
          <w:rFonts w:ascii="Times New Roman" w:hAnsi="Times New Roman" w:cs="Times New Roman"/>
          <w:sz w:val="28"/>
          <w:szCs w:val="28"/>
        </w:rPr>
        <w:t xml:space="preserve"> (далее – пострадавшие граждане)</w:t>
      </w:r>
      <w:r w:rsidR="00013187" w:rsidRPr="003F1E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3187" w:rsidRPr="00013187" w:rsidRDefault="00941194" w:rsidP="000131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1" w:name="sub_1002"/>
      <w:bookmarkEnd w:id="0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2. Граждане, </w:t>
      </w:r>
      <w:r w:rsidR="00D6750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находящиеся</w:t>
      </w:r>
      <w:r w:rsidR="00013187" w:rsidRPr="0001318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и пострадавшие </w:t>
      </w:r>
      <w:r w:rsidR="00013187" w:rsidRPr="0001318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 зоне чрезвычайно</w:t>
      </w:r>
      <w:r w:rsidR="0091502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й ситуации</w:t>
      </w:r>
      <w:r w:rsidR="00817F7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</w:t>
      </w:r>
      <w:r w:rsidR="00013187" w:rsidRPr="0001318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D8360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произошедшей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 террито</w:t>
      </w:r>
      <w:r w:rsidRPr="0094119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рии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муниципального образования Темрюкский район</w:t>
      </w:r>
      <w:r w:rsidR="00013187" w:rsidRPr="0001318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 имеют право на</w:t>
      </w:r>
      <w:bookmarkEnd w:id="1"/>
      <w:r w:rsidR="00013187" w:rsidRPr="0001318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содержание в течение необходимого срока (но не более 6 месяцев) в пунктах временного размещения и питания </w:t>
      </w:r>
      <w:r w:rsidR="006123B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пострадавших</w:t>
      </w:r>
      <w:r w:rsidR="00013187" w:rsidRPr="0001318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граждан (из расчета за временное размещение – до 550 рублей на человека в сутки, за питание – 250 рублей на человека в сутки).</w:t>
      </w:r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01318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Оплата за проживание и питание</w:t>
      </w:r>
      <w:r w:rsidR="006123B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пострадавших</w:t>
      </w:r>
      <w:r w:rsidRPr="0001318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граждан осуществляется по факту, путем перечисления средств на счет организации, на базе которого создан пункт временного размещения пострадавших в результате чрезвычайной ситуации.</w:t>
      </w:r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01318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3. Возмещение расходов на содержание пунктов временного размещения и питания </w:t>
      </w:r>
      <w:r w:rsidR="006123B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пострадавших </w:t>
      </w:r>
      <w:r w:rsidRPr="0001318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граждан Российской Федерации осуществляется при одновременном выполнении </w:t>
      </w:r>
      <w:r w:rsidR="0027692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 период действия</w:t>
      </w:r>
      <w:r w:rsidRPr="0001318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режима чрезвычайной ситуации следующих условий:</w:t>
      </w:r>
    </w:p>
    <w:p w:rsidR="00D83604" w:rsidRPr="006123B8" w:rsidRDefault="00B54320" w:rsidP="000131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2" w:name="sub_1032"/>
      <w:r w:rsidRPr="006123B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нахождение</w:t>
      </w:r>
      <w:r w:rsidR="008C2457" w:rsidRPr="006123B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6123B8" w:rsidRPr="006123B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пострадавшего </w:t>
      </w:r>
      <w:r w:rsidR="00013187" w:rsidRPr="006123B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гражданина</w:t>
      </w:r>
      <w:r w:rsidR="00D83604" w:rsidRPr="006123B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на территории Темрюкск</w:t>
      </w:r>
      <w:r w:rsidRPr="006123B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ого</w:t>
      </w:r>
      <w:r w:rsidR="00D83604" w:rsidRPr="006123B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район</w:t>
      </w:r>
      <w:r w:rsidRPr="006123B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</w:t>
      </w:r>
      <w:r w:rsidR="00D83604" w:rsidRPr="006123B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на момент чрезвычайной ситуации;</w:t>
      </w:r>
    </w:p>
    <w:bookmarkEnd w:id="2"/>
    <w:p w:rsidR="00013187" w:rsidRPr="00013187" w:rsidRDefault="00276928" w:rsidP="000131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123B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пребывание </w:t>
      </w:r>
      <w:r w:rsidR="006123B8" w:rsidRPr="006123B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пострадавшего </w:t>
      </w:r>
      <w:r w:rsidRPr="006123B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гражданина в очереди на проезд </w:t>
      </w:r>
      <w:r w:rsidR="006123B8" w:rsidRPr="006123B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 зоне чрезвычайной ситуации</w:t>
      </w:r>
      <w:r w:rsidR="00013187" w:rsidRPr="006123B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1004"/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Возмещение расходов, указанных в </w:t>
      </w:r>
      <w:hyperlink w:anchor="sub_1002" w:history="1">
        <w:r w:rsidRPr="0001318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</w:t>
        </w:r>
      </w:hyperlink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предоставляется администрацией муниципального образования Темрюкский район из средств резервного фонда администрации муниципального образования </w:t>
      </w:r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Темрюкский район и средств краевого бюджета</w:t>
      </w:r>
      <w:bookmarkStart w:id="4" w:name="sub_1403"/>
      <w:bookmarkEnd w:id="3"/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1005"/>
      <w:bookmarkEnd w:id="4"/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0131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Списки</w:t>
      </w:r>
      <w:r w:rsidR="006123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пострадавших</w:t>
      </w:r>
      <w:r w:rsidRPr="000131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граждан, имеющих право на размещение в пунктах временного размещения и питание, формируются </w:t>
      </w:r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«Управление по делам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гражданской обороны и чрезвычайным ситуациям</w:t>
      </w:r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Темрюкского района»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Темрюкский район </w:t>
      </w:r>
      <w:r w:rsidRPr="000131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основании:</w:t>
      </w:r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1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копии паспорт</w:t>
      </w:r>
      <w:r w:rsidR="00257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131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 Рос</w:t>
      </w:r>
      <w:r w:rsidR="00174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сийской Федерации, </w:t>
      </w:r>
      <w:r w:rsidR="00257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копии свидетельства</w:t>
      </w:r>
      <w:r w:rsidRPr="000131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рождении несовершеннолетних детей;</w:t>
      </w:r>
    </w:p>
    <w:p w:rsidR="00013187" w:rsidRPr="006123B8" w:rsidRDefault="006123B8" w:rsidP="000131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 в журнале пострадавших</w:t>
      </w:r>
      <w:r w:rsidR="00B54320" w:rsidRPr="00612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в </w:t>
      </w:r>
      <w:r w:rsidR="00D13188" w:rsidRPr="006123B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Pr="006123B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13188" w:rsidRPr="00612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временного размещения</w:t>
      </w:r>
      <w:r w:rsidR="00013187" w:rsidRPr="006123B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13187" w:rsidRPr="006123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3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Pr="00612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Возмещение</w:t>
      </w:r>
      <w:bookmarkStart w:id="6" w:name="_GoBack"/>
      <w:bookmarkEnd w:id="6"/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на содержание пунктов временного размещения и питания </w:t>
      </w:r>
      <w:r w:rsidRPr="002576C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МКУ «Централизованная бухгалтерия» муниципального образования Темрюкский район (</w:t>
      </w:r>
      <w:proofErr w:type="spellStart"/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t>Лышенко</w:t>
      </w:r>
      <w:proofErr w:type="spellEnd"/>
      <w:r w:rsidR="003F1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Н.Ю.</w:t>
      </w:r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t>) путем перечисления средств на счет организации, на базе которой создан пункт временного размещения, за счет средств краевого и районного бюджетов в пределах лимитов бюджетных обязательств, предусмотренных на эти цели, на основании заключенного муниципального контракта, актов выполненных работ (оказанных услуг) и в соответствии с утвержденными списками.</w:t>
      </w:r>
    </w:p>
    <w:p w:rsidR="00013187" w:rsidRPr="00013187" w:rsidRDefault="00013187" w:rsidP="00013187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bookmarkEnd w:id="5"/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31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Заместитель главы</w:t>
      </w:r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31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31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Темрюкский район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</w:t>
      </w:r>
      <w:r w:rsidRPr="000131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И.И. Костюк</w:t>
      </w:r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496181" w:rsidRDefault="00496181"/>
    <w:sectPr w:rsidR="00496181" w:rsidSect="00110682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17C" w:rsidRDefault="0096117C" w:rsidP="00110682">
      <w:pPr>
        <w:spacing w:after="0" w:line="240" w:lineRule="auto"/>
      </w:pPr>
      <w:r>
        <w:separator/>
      </w:r>
    </w:p>
  </w:endnote>
  <w:endnote w:type="continuationSeparator" w:id="0">
    <w:p w:rsidR="0096117C" w:rsidRDefault="0096117C" w:rsidP="00110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17C" w:rsidRDefault="0096117C" w:rsidP="00110682">
      <w:pPr>
        <w:spacing w:after="0" w:line="240" w:lineRule="auto"/>
      </w:pPr>
      <w:r>
        <w:separator/>
      </w:r>
    </w:p>
  </w:footnote>
  <w:footnote w:type="continuationSeparator" w:id="0">
    <w:p w:rsidR="0096117C" w:rsidRDefault="0096117C" w:rsidP="00110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88319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10682" w:rsidRPr="00110682" w:rsidRDefault="0011068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1068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1068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1068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123B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1068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10682" w:rsidRDefault="001106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351"/>
    <w:rsid w:val="00013187"/>
    <w:rsid w:val="00110682"/>
    <w:rsid w:val="00174199"/>
    <w:rsid w:val="002576C4"/>
    <w:rsid w:val="00276928"/>
    <w:rsid w:val="002B3438"/>
    <w:rsid w:val="003C29EF"/>
    <w:rsid w:val="003F1EBE"/>
    <w:rsid w:val="00401A74"/>
    <w:rsid w:val="00426DE9"/>
    <w:rsid w:val="00496181"/>
    <w:rsid w:val="00523EB5"/>
    <w:rsid w:val="00552629"/>
    <w:rsid w:val="005F44DF"/>
    <w:rsid w:val="006123B8"/>
    <w:rsid w:val="00817F74"/>
    <w:rsid w:val="00890A55"/>
    <w:rsid w:val="008C2457"/>
    <w:rsid w:val="00915021"/>
    <w:rsid w:val="00941194"/>
    <w:rsid w:val="0096117C"/>
    <w:rsid w:val="00962351"/>
    <w:rsid w:val="00B54320"/>
    <w:rsid w:val="00D13188"/>
    <w:rsid w:val="00D64BBA"/>
    <w:rsid w:val="00D67501"/>
    <w:rsid w:val="00D8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9CA51C-9794-451C-9161-6EEED3E7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0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0682"/>
  </w:style>
  <w:style w:type="paragraph" w:styleId="a5">
    <w:name w:val="footer"/>
    <w:basedOn w:val="a"/>
    <w:link w:val="a6"/>
    <w:uiPriority w:val="99"/>
    <w:unhideWhenUsed/>
    <w:rsid w:val="00110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0682"/>
  </w:style>
  <w:style w:type="paragraph" w:styleId="a7">
    <w:name w:val="Balloon Text"/>
    <w:basedOn w:val="a"/>
    <w:link w:val="a8"/>
    <w:uiPriority w:val="99"/>
    <w:semiHidden/>
    <w:unhideWhenUsed/>
    <w:rsid w:val="005F4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F44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Peganova</dc:creator>
  <cp:keywords/>
  <dc:description/>
  <cp:lastModifiedBy>Lebedeva</cp:lastModifiedBy>
  <cp:revision>18</cp:revision>
  <cp:lastPrinted>2022-10-10T13:51:00Z</cp:lastPrinted>
  <dcterms:created xsi:type="dcterms:W3CDTF">2021-08-17T13:21:00Z</dcterms:created>
  <dcterms:modified xsi:type="dcterms:W3CDTF">2022-10-10T13:51:00Z</dcterms:modified>
</cp:coreProperties>
</file>